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ff26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ff2600"/>
          <w:sz w:val="32"/>
          <w:szCs w:val="32"/>
          <w:u w:val="none"/>
          <w:vertAlign w:val="baseline"/>
          <w:rtl w:val="0"/>
        </w:rPr>
        <w:t xml:space="preserve">TUG OF WAR ENTRY FORM</w:t>
      </w:r>
      <w:r w:rsidDel="00000000" w:rsidR="00000000" w:rsidRPr="00000000">
        <w:drawing>
          <wp:anchor allowOverlap="1" behindDoc="0" distB="152400" distT="152400" distL="152400" distR="152400" hidden="0" layoutInCell="0" locked="0" relativeHeight="0" simplePos="0">
            <wp:simplePos x="0" y="0"/>
            <wp:positionH relativeFrom="margin">
              <wp:posOffset>-6349</wp:posOffset>
            </wp:positionH>
            <wp:positionV relativeFrom="paragraph">
              <wp:posOffset>-466145</wp:posOffset>
            </wp:positionV>
            <wp:extent cx="6120057" cy="932113"/>
            <wp:effectExtent b="0" l="0" r="0" t="0"/>
            <wp:wrapTopAndBottom distB="152400" distT="1524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9321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ff26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ff26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ff2600"/>
          <w:sz w:val="32"/>
          <w:szCs w:val="32"/>
          <w:u w:val="none"/>
          <w:vertAlign w:val="baseline"/>
          <w:rtl w:val="0"/>
        </w:rPr>
        <w:t xml:space="preserve">Saturday 12th August 2017, Rivermead Island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ff2600"/>
          <w:sz w:val="32"/>
          <w:szCs w:val="32"/>
          <w:u w:val="none"/>
          <w:vertAlign w:val="baseline"/>
          <w:rtl w:val="0"/>
        </w:rPr>
        <w:t xml:space="preserve">Entries received no later than noon on 6th August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RULES &amp; ADDITIONAL INFORMATION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393" w:right="0" w:hanging="393"/>
        <w:jc w:val="left"/>
        <w:rPr>
          <w:rFonts w:ascii="Helvetica Neue" w:cs="Helvetica Neue" w:eastAsia="Helvetica Neue" w:hAnsi="Helvetica Neue"/>
          <w:b w:val="0"/>
          <w:i w:val="0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A team consists of eight persons with at least two females per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393" w:right="0" w:hanging="393"/>
        <w:jc w:val="left"/>
        <w:rPr>
          <w:rFonts w:ascii="Helvetica Neue" w:cs="Helvetica Neue" w:eastAsia="Helvetica Neue" w:hAnsi="Helvetica Neue"/>
          <w:b w:val="0"/>
          <w:i w:val="0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Soft shoes only to be worn, eg trainers. No spikes.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393" w:right="0" w:hanging="393"/>
        <w:jc w:val="left"/>
        <w:rPr>
          <w:rFonts w:ascii="Helvetica Neue" w:cs="Helvetica Neue" w:eastAsia="Helvetica Neue" w:hAnsi="Helvetica Neue"/>
          <w:b w:val="0"/>
          <w:i w:val="0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Best of three pulls will determine the winning team into the next round.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393" w:right="0" w:hanging="393"/>
        <w:jc w:val="left"/>
        <w:rPr>
          <w:rFonts w:ascii="Helvetica Neue" w:cs="Helvetica Neue" w:eastAsia="Helvetica Neue" w:hAnsi="Helvetica Neue"/>
          <w:b w:val="0"/>
          <w:i w:val="0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Teams will called from 2.30pm. Teams failing to show will be disqualified.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393" w:right="0" w:hanging="393"/>
        <w:jc w:val="left"/>
        <w:rPr>
          <w:rFonts w:ascii="Helvetica Neue" w:cs="Helvetica Neue" w:eastAsia="Helvetica Neue" w:hAnsi="Helvetica Neue"/>
          <w:b w:val="0"/>
          <w:i w:val="0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Sunbury Regatta rules will apply. The judge’s decision will be final.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393" w:right="0" w:hanging="393"/>
        <w:jc w:val="left"/>
        <w:rPr>
          <w:rFonts w:ascii="Helvetica Neue" w:cs="Helvetica Neue" w:eastAsia="Helvetica Neue" w:hAnsi="Helvetica Neue"/>
          <w:b w:val="0"/>
          <w:i w:val="0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Full Rules &amp; Regulations are on the Regatta website and must be read.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360" w:right="0" w:hanging="360"/>
        <w:jc w:val="left"/>
        <w:rPr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entry fee is £40.00 per team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360" w:right="0" w:hanging="360"/>
        <w:jc w:val="left"/>
        <w:rPr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Please make cheques payable to Sunbury Amateur Regatta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50"/>
          <w:szCs w:val="5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Please supply the following details: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71.0" w:type="dxa"/>
        <w:jc w:val="left"/>
        <w:tblInd w:w="28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98"/>
        <w:gridCol w:w="6573"/>
        <w:tblGridChange w:id="0">
          <w:tblGrid>
            <w:gridCol w:w="2998"/>
            <w:gridCol w:w="6573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Team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Team Captain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Organisation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Telephone number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Email 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ff26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ff2600"/>
          <w:sz w:val="24"/>
          <w:szCs w:val="24"/>
          <w:u w:val="none"/>
          <w:vertAlign w:val="baseline"/>
          <w:rtl w:val="0"/>
        </w:rPr>
        <w:t xml:space="preserve">Entries should be made on the attached form and received No later than noon on 6th August 2016 with the appropriate entry fees to:</w:t>
      </w:r>
    </w:p>
    <w:p w:rsidR="00000000" w:rsidDel="00000000" w:rsidP="00000000" w:rsidRDefault="00000000" w:rsidRPr="00000000">
      <w:pPr>
        <w:pBdr/>
        <w:contextualSpacing w:val="0"/>
        <w:rPr>
          <w:rFonts w:ascii="Helvetica Neue" w:cs="Helvetica Neue" w:eastAsia="Helvetica Neue" w:hAnsi="Helvetica Neue"/>
          <w:color w:val="ff260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ff2600"/>
          <w:highlight w:val="white"/>
          <w:rtl w:val="0"/>
        </w:rPr>
        <w:t xml:space="preserve">Sunbury Amateur Regatta </w:t>
      </w:r>
    </w:p>
    <w:p w:rsidR="00000000" w:rsidDel="00000000" w:rsidP="00000000" w:rsidRDefault="00000000" w:rsidRPr="00000000">
      <w:pPr>
        <w:pBdr/>
        <w:contextualSpacing w:val="0"/>
        <w:rPr>
          <w:rFonts w:ascii="Helvetica Neue" w:cs="Helvetica Neue" w:eastAsia="Helvetica Neue" w:hAnsi="Helvetica Neue"/>
          <w:color w:val="ff260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ff2600"/>
          <w:highlight w:val="white"/>
          <w:rtl w:val="0"/>
        </w:rPr>
        <w:t xml:space="preserve">PO Box 65 </w:t>
      </w:r>
    </w:p>
    <w:p w:rsidR="00000000" w:rsidDel="00000000" w:rsidP="00000000" w:rsidRDefault="00000000" w:rsidRPr="00000000">
      <w:pPr>
        <w:pBdr/>
        <w:contextualSpacing w:val="0"/>
        <w:rPr>
          <w:rFonts w:ascii="Helvetica Neue" w:cs="Helvetica Neue" w:eastAsia="Helvetica Neue" w:hAnsi="Helvetica Neue"/>
          <w:color w:val="ff260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ff2600"/>
          <w:highlight w:val="white"/>
          <w:rtl w:val="0"/>
        </w:rPr>
        <w:t xml:space="preserve">Sunbury-on-Thames </w:t>
      </w:r>
    </w:p>
    <w:p w:rsidR="00000000" w:rsidDel="00000000" w:rsidP="00000000" w:rsidRDefault="00000000" w:rsidRPr="00000000">
      <w:pPr>
        <w:pBdr/>
        <w:contextualSpacing w:val="0"/>
        <w:rPr>
          <w:rFonts w:ascii="Helvetica Neue" w:cs="Helvetica Neue" w:eastAsia="Helvetica Neue" w:hAnsi="Helvetica Neue"/>
          <w:color w:val="ff260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ff2600"/>
          <w:highlight w:val="white"/>
          <w:rtl w:val="0"/>
        </w:rPr>
        <w:t xml:space="preserve">Middlesex </w:t>
      </w:r>
    </w:p>
    <w:p w:rsidR="00000000" w:rsidDel="00000000" w:rsidP="00000000" w:rsidRDefault="00000000" w:rsidRPr="00000000">
      <w:pPr>
        <w:pBdr/>
        <w:contextualSpacing w:val="0"/>
        <w:rPr>
          <w:rFonts w:ascii="Helvetica Neue" w:cs="Helvetica Neue" w:eastAsia="Helvetica Neue" w:hAnsi="Helvetica Neue"/>
          <w:color w:val="ff260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ff2600"/>
          <w:highlight w:val="white"/>
          <w:rtl w:val="0"/>
        </w:rPr>
        <w:t xml:space="preserve">TW16 6EG</w:t>
      </w:r>
    </w:p>
    <w:p w:rsidR="00000000" w:rsidDel="00000000" w:rsidP="00000000" w:rsidRDefault="00000000" w:rsidRPr="00000000">
      <w:pPr>
        <w:pBdr/>
        <w:contextualSpacing w:val="0"/>
        <w:rPr>
          <w:rFonts w:ascii="Helvetica Neue" w:cs="Helvetica Neue" w:eastAsia="Helvetica Neue" w:hAnsi="Helvetica Neue"/>
          <w:color w:val="ff26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Helvetica Neue" w:cs="Helvetica Neue" w:eastAsia="Helvetica Neue" w:hAnsi="Helvetica Neue"/>
          <w:color w:val="ff26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ff2600"/>
          <w:sz w:val="26"/>
          <w:szCs w:val="26"/>
          <w:rtl w:val="0"/>
        </w:rPr>
        <w:t xml:space="preserve">Tel: 07780 668405</w:t>
      </w:r>
    </w:p>
    <w:p w:rsidR="00000000" w:rsidDel="00000000" w:rsidP="00000000" w:rsidRDefault="00000000" w:rsidRPr="00000000">
      <w:pPr>
        <w:pBdr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ff2600"/>
          <w:sz w:val="26"/>
          <w:szCs w:val="26"/>
          <w:rtl w:val="0"/>
        </w:rPr>
        <w:t xml:space="preserve">Email: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0432ff"/>
            <w:sz w:val="26"/>
            <w:szCs w:val="26"/>
            <w:u w:val="single"/>
            <w:rtl w:val="0"/>
          </w:rPr>
          <w:t xml:space="preserve">racing@sunburyregatta.com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color w:val="ff26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after="85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before="709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93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113" w:firstLine="72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33" w:firstLine="144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53" w:firstLine="21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73" w:firstLine="288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93" w:firstLine="36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713" w:firstLine="432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33" w:firstLine="5039.999999999999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53" w:firstLine="5760"/>
      </w:pPr>
      <w:rPr>
        <w:smallCaps w:val="0"/>
        <w:strike w:val="0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360" w:firstLine="0"/>
      </w:pPr>
      <w:rPr>
        <w:rFonts w:ascii="Arial" w:cs="Arial" w:eastAsia="Arial" w:hAnsi="Arial"/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1080" w:firstLine="720"/>
      </w:pPr>
      <w:rPr>
        <w:rFonts w:ascii="Arial" w:cs="Arial" w:eastAsia="Arial" w:hAnsi="Arial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1800" w:firstLine="1440"/>
      </w:pPr>
      <w:rPr>
        <w:rFonts w:ascii="Arial" w:cs="Arial" w:eastAsia="Arial" w:hAnsi="Arial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520" w:firstLine="2160"/>
      </w:pPr>
      <w:rPr>
        <w:rFonts w:ascii="Arial" w:cs="Arial" w:eastAsia="Arial" w:hAnsi="Arial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3240" w:firstLine="2880"/>
      </w:pPr>
      <w:rPr>
        <w:rFonts w:ascii="Arial" w:cs="Arial" w:eastAsia="Arial" w:hAnsi="Arial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960" w:firstLine="3600"/>
      </w:pPr>
      <w:rPr>
        <w:rFonts w:ascii="Arial" w:cs="Arial" w:eastAsia="Arial" w:hAnsi="Arial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4680" w:firstLine="4320"/>
      </w:pPr>
      <w:rPr>
        <w:rFonts w:ascii="Arial" w:cs="Arial" w:eastAsia="Arial" w:hAnsi="Arial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5400" w:firstLine="5040"/>
      </w:pPr>
      <w:rPr>
        <w:rFonts w:ascii="Arial" w:cs="Arial" w:eastAsia="Arial" w:hAnsi="Arial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6120" w:firstLine="5760"/>
      </w:pPr>
      <w:rPr>
        <w:rFonts w:ascii="Arial" w:cs="Arial" w:eastAsia="Arial" w:hAnsi="Arial"/>
        <w:smallCaps w:val="0"/>
        <w:strike w:val="0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yperlink" Target="mailto:racing@sunburyregatta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